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B4DB59" w14:textId="186B79A5" w:rsidR="00A94717" w:rsidRDefault="00A94717">
      <w:r>
        <w:t>1</w:t>
      </w:r>
      <w:r>
        <w:rPr>
          <w:rFonts w:hint="eastAsia"/>
        </w:rPr>
        <w:t>.如果是系统新用户，在输入网址后选择注册按钮，跳转到注册页面，如果是老用户，直接</w:t>
      </w:r>
      <w:proofErr w:type="gramStart"/>
      <w:r>
        <w:rPr>
          <w:rFonts w:hint="eastAsia"/>
        </w:rPr>
        <w:t>登录既</w:t>
      </w:r>
      <w:proofErr w:type="gramEnd"/>
      <w:r>
        <w:rPr>
          <w:rFonts w:hint="eastAsia"/>
        </w:rPr>
        <w:t>可。</w:t>
      </w:r>
    </w:p>
    <w:p w14:paraId="1FC30F24" w14:textId="2C3558A5" w:rsidR="00A94717" w:rsidRDefault="00A94717">
      <w:r>
        <w:tab/>
      </w:r>
    </w:p>
    <w:p w14:paraId="0D485D70" w14:textId="77777777" w:rsidR="00A94717" w:rsidRDefault="00A94717" w:rsidP="00A94717">
      <w:pPr>
        <w:jc w:val="left"/>
      </w:pPr>
      <w:r>
        <w:rPr>
          <w:rFonts w:hint="eastAsia"/>
        </w:rPr>
        <w:t>1.</w:t>
      </w:r>
      <w:r>
        <w:t>1</w:t>
      </w:r>
      <w:r>
        <w:rPr>
          <w:rFonts w:hint="eastAsia"/>
        </w:rPr>
        <w:t>登录和注册页面。</w:t>
      </w:r>
    </w:p>
    <w:p w14:paraId="00748309" w14:textId="7CE1E844" w:rsidR="00A94717" w:rsidRDefault="00A94717" w:rsidP="00A94717">
      <w:pPr>
        <w:jc w:val="left"/>
      </w:pPr>
      <w:r w:rsidRPr="00A94717">
        <w:rPr>
          <w:noProof/>
        </w:rPr>
        <w:drawing>
          <wp:inline distT="0" distB="0" distL="0" distR="0" wp14:anchorId="73251B60" wp14:editId="5AE9BA43">
            <wp:extent cx="3634928" cy="2676525"/>
            <wp:effectExtent l="0" t="0" r="381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65338" cy="2698917"/>
                    </a:xfrm>
                    <a:prstGeom prst="rect">
                      <a:avLst/>
                    </a:prstGeom>
                    <a:noFill/>
                    <a:ln>
                      <a:noFill/>
                    </a:ln>
                  </pic:spPr>
                </pic:pic>
              </a:graphicData>
            </a:graphic>
          </wp:inline>
        </w:drawing>
      </w:r>
    </w:p>
    <w:p w14:paraId="01986C8C" w14:textId="08BD4FBF" w:rsidR="00A94717" w:rsidRDefault="00A94717" w:rsidP="00A94717">
      <w:pPr>
        <w:jc w:val="left"/>
      </w:pPr>
      <w:r>
        <w:rPr>
          <w:rFonts w:hint="eastAsia"/>
        </w:rPr>
        <w:t>1.</w:t>
      </w:r>
      <w:r>
        <w:t xml:space="preserve">2 </w:t>
      </w:r>
      <w:r>
        <w:rPr>
          <w:rFonts w:hint="eastAsia"/>
        </w:rPr>
        <w:t>注册页面。</w:t>
      </w:r>
    </w:p>
    <w:p w14:paraId="4B5E74B7" w14:textId="1B419636" w:rsidR="00A94717" w:rsidRDefault="00A94717">
      <w:r w:rsidRPr="00A94717">
        <w:rPr>
          <w:noProof/>
        </w:rPr>
        <w:drawing>
          <wp:inline distT="0" distB="0" distL="0" distR="0" wp14:anchorId="57736357" wp14:editId="35DD10FF">
            <wp:extent cx="2739522" cy="4562475"/>
            <wp:effectExtent l="0" t="0" r="381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74414" cy="4620585"/>
                    </a:xfrm>
                    <a:prstGeom prst="rect">
                      <a:avLst/>
                    </a:prstGeom>
                    <a:noFill/>
                    <a:ln>
                      <a:noFill/>
                    </a:ln>
                  </pic:spPr>
                </pic:pic>
              </a:graphicData>
            </a:graphic>
          </wp:inline>
        </w:drawing>
      </w:r>
    </w:p>
    <w:p w14:paraId="3E2C44F9" w14:textId="77777777" w:rsidR="00A94717" w:rsidRDefault="00A94717">
      <w:pPr>
        <w:widowControl/>
        <w:jc w:val="left"/>
      </w:pPr>
      <w:r>
        <w:br w:type="page"/>
      </w:r>
    </w:p>
    <w:p w14:paraId="2C8C3E5F" w14:textId="2CCA67B5" w:rsidR="00A94717" w:rsidRDefault="00A94717">
      <w:r>
        <w:rPr>
          <w:rFonts w:hint="eastAsia"/>
        </w:rPr>
        <w:lastRenderedPageBreak/>
        <w:t>2.注册或登录完成后，跳转至系统主页，</w:t>
      </w:r>
    </w:p>
    <w:p w14:paraId="6BF95FDF" w14:textId="2648ED41" w:rsidR="00A94717" w:rsidRDefault="00A94717">
      <w:r>
        <w:rPr>
          <w:rFonts w:hint="eastAsia"/>
        </w:rPr>
        <w:t xml:space="preserve"> </w:t>
      </w:r>
      <w:r>
        <w:t xml:space="preserve"> 2</w:t>
      </w:r>
      <w:r>
        <w:rPr>
          <w:rFonts w:hint="eastAsia"/>
        </w:rPr>
        <w:t>.</w:t>
      </w:r>
      <w:r>
        <w:t xml:space="preserve">1 </w:t>
      </w:r>
      <w:r>
        <w:rPr>
          <w:rFonts w:hint="eastAsia"/>
        </w:rPr>
        <w:t>可在</w:t>
      </w:r>
      <w:proofErr w:type="gramStart"/>
      <w:r>
        <w:rPr>
          <w:rFonts w:hint="eastAsia"/>
        </w:rPr>
        <w:t>帐户</w:t>
      </w:r>
      <w:proofErr w:type="gramEnd"/>
      <w:r>
        <w:rPr>
          <w:rFonts w:hint="eastAsia"/>
        </w:rPr>
        <w:t>信息中修改</w:t>
      </w:r>
      <w:proofErr w:type="gramStart"/>
      <w:r>
        <w:rPr>
          <w:rFonts w:hint="eastAsia"/>
        </w:rPr>
        <w:t>帐户</w:t>
      </w:r>
      <w:proofErr w:type="gramEnd"/>
      <w:r>
        <w:rPr>
          <w:rFonts w:hint="eastAsia"/>
        </w:rPr>
        <w:t>信息</w:t>
      </w:r>
    </w:p>
    <w:p w14:paraId="56C2A463" w14:textId="16305E1F" w:rsidR="00A94717" w:rsidRDefault="00A94717">
      <w:r>
        <w:tab/>
      </w:r>
      <w:r>
        <w:tab/>
      </w:r>
      <w:r w:rsidRPr="00A94717">
        <w:rPr>
          <w:noProof/>
        </w:rPr>
        <w:drawing>
          <wp:inline distT="0" distB="0" distL="0" distR="0" wp14:anchorId="03B66C9D" wp14:editId="2A6595CB">
            <wp:extent cx="5274310" cy="3361055"/>
            <wp:effectExtent l="0" t="0" r="254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3361055"/>
                    </a:xfrm>
                    <a:prstGeom prst="rect">
                      <a:avLst/>
                    </a:prstGeom>
                    <a:noFill/>
                    <a:ln>
                      <a:noFill/>
                    </a:ln>
                  </pic:spPr>
                </pic:pic>
              </a:graphicData>
            </a:graphic>
          </wp:inline>
        </w:drawing>
      </w:r>
    </w:p>
    <w:p w14:paraId="589788C7" w14:textId="4E518D72" w:rsidR="00A94717" w:rsidRDefault="00A94717"/>
    <w:p w14:paraId="29AC1B84" w14:textId="2CBEA497" w:rsidR="00A94717" w:rsidRDefault="00A94717">
      <w:r>
        <w:rPr>
          <w:rFonts w:hint="eastAsia"/>
        </w:rPr>
        <w:t>2.</w:t>
      </w:r>
      <w:r>
        <w:t xml:space="preserve">2 </w:t>
      </w:r>
      <w:r>
        <w:rPr>
          <w:rFonts w:hint="eastAsia"/>
        </w:rPr>
        <w:t>请在申报产品前，先将单位基本信息完善（老用户</w:t>
      </w:r>
      <w:proofErr w:type="gramStart"/>
      <w:r>
        <w:rPr>
          <w:rFonts w:hint="eastAsia"/>
        </w:rPr>
        <w:t>请完善</w:t>
      </w:r>
      <w:proofErr w:type="gramEnd"/>
      <w:r>
        <w:rPr>
          <w:rFonts w:hint="eastAsia"/>
        </w:rPr>
        <w:t>没有填写的内容）。</w:t>
      </w:r>
    </w:p>
    <w:p w14:paraId="01942855" w14:textId="6F348EAE" w:rsidR="00A94717" w:rsidRDefault="00A94717">
      <w:r>
        <w:rPr>
          <w:noProof/>
        </w:rPr>
        <w:drawing>
          <wp:inline distT="0" distB="0" distL="0" distR="0" wp14:anchorId="48A941D3" wp14:editId="1E7C0A29">
            <wp:extent cx="5274310" cy="3990340"/>
            <wp:effectExtent l="0" t="0" r="254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274310" cy="3990340"/>
                    </a:xfrm>
                    <a:prstGeom prst="rect">
                      <a:avLst/>
                    </a:prstGeom>
                  </pic:spPr>
                </pic:pic>
              </a:graphicData>
            </a:graphic>
          </wp:inline>
        </w:drawing>
      </w:r>
    </w:p>
    <w:p w14:paraId="4E528E97" w14:textId="5A848145" w:rsidR="00A94717" w:rsidRDefault="00A94717">
      <w:pPr>
        <w:widowControl/>
        <w:jc w:val="left"/>
      </w:pPr>
      <w:r>
        <w:br w:type="page"/>
      </w:r>
      <w:r>
        <w:lastRenderedPageBreak/>
        <w:t>3</w:t>
      </w:r>
      <w:r>
        <w:rPr>
          <w:rFonts w:hint="eastAsia"/>
        </w:rPr>
        <w:t>.产品申报：</w:t>
      </w:r>
    </w:p>
    <w:p w14:paraId="28601639" w14:textId="3DC41F86" w:rsidR="00A94717" w:rsidRDefault="00A94717">
      <w:pPr>
        <w:widowControl/>
        <w:jc w:val="left"/>
      </w:pPr>
      <w:r>
        <w:tab/>
        <w:t>3</w:t>
      </w:r>
      <w:r>
        <w:rPr>
          <w:rFonts w:hint="eastAsia"/>
        </w:rPr>
        <w:t>.</w:t>
      </w:r>
      <w:r>
        <w:t>1</w:t>
      </w:r>
      <w:r>
        <w:rPr>
          <w:rFonts w:hint="eastAsia"/>
        </w:rPr>
        <w:t>新增产品</w:t>
      </w:r>
    </w:p>
    <w:p w14:paraId="27FA3066" w14:textId="48C5ED6E" w:rsidR="00A94717" w:rsidRDefault="00A94717">
      <w:pPr>
        <w:widowControl/>
        <w:jc w:val="left"/>
      </w:pPr>
      <w:r>
        <w:tab/>
      </w:r>
      <w:r>
        <w:tab/>
        <w:t>3</w:t>
      </w:r>
      <w:r>
        <w:rPr>
          <w:rFonts w:hint="eastAsia"/>
        </w:rPr>
        <w:t>.</w:t>
      </w:r>
      <w:r>
        <w:t>1</w:t>
      </w:r>
      <w:r>
        <w:rPr>
          <w:rFonts w:hint="eastAsia"/>
        </w:rPr>
        <w:t>.</w:t>
      </w:r>
      <w:r>
        <w:t>1</w:t>
      </w:r>
      <w:r>
        <w:rPr>
          <w:rFonts w:hint="eastAsia"/>
        </w:rPr>
        <w:t>点击-&gt;产品管理菜单-&gt;点击右侧新增按钮</w:t>
      </w:r>
    </w:p>
    <w:p w14:paraId="0A327A26" w14:textId="77777777" w:rsidR="00A94717" w:rsidRDefault="00A94717">
      <w:pPr>
        <w:widowControl/>
        <w:jc w:val="left"/>
      </w:pPr>
    </w:p>
    <w:p w14:paraId="74014157" w14:textId="5C689806" w:rsidR="00A94717" w:rsidRDefault="00A94717">
      <w:r>
        <w:rPr>
          <w:noProof/>
        </w:rPr>
        <w:drawing>
          <wp:inline distT="0" distB="0" distL="0" distR="0" wp14:anchorId="7E8CEB56" wp14:editId="7B6E9575">
            <wp:extent cx="5274310" cy="2360930"/>
            <wp:effectExtent l="0" t="0" r="2540" b="127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74310" cy="2360930"/>
                    </a:xfrm>
                    <a:prstGeom prst="rect">
                      <a:avLst/>
                    </a:prstGeom>
                  </pic:spPr>
                </pic:pic>
              </a:graphicData>
            </a:graphic>
          </wp:inline>
        </w:drawing>
      </w:r>
    </w:p>
    <w:p w14:paraId="339CF506" w14:textId="5D432705" w:rsidR="00A94717" w:rsidRDefault="00A94717"/>
    <w:p w14:paraId="743CC960" w14:textId="6BC6B1ED" w:rsidR="00A94717" w:rsidRDefault="00A94717">
      <w:r>
        <w:tab/>
        <w:t>3</w:t>
      </w:r>
      <w:r>
        <w:rPr>
          <w:rFonts w:hint="eastAsia"/>
        </w:rPr>
        <w:t>.</w:t>
      </w:r>
      <w:r>
        <w:t>1.2</w:t>
      </w:r>
      <w:r>
        <w:rPr>
          <w:rFonts w:hint="eastAsia"/>
        </w:rPr>
        <w:t>在页面中添入相应的信息</w:t>
      </w:r>
      <w:r w:rsidR="00A171E0">
        <w:rPr>
          <w:rFonts w:hint="eastAsia"/>
        </w:rPr>
        <w:t>,信息填写完成后点击保存按钮将信息保存。（</w:t>
      </w:r>
      <w:r w:rsidR="00A171E0" w:rsidRPr="00A171E0">
        <w:rPr>
          <w:rFonts w:hint="eastAsia"/>
          <w:color w:val="FF0000"/>
        </w:rPr>
        <w:t>产品类型编码选择后自动填充</w:t>
      </w:r>
      <w:r w:rsidR="00A171E0">
        <w:rPr>
          <w:rFonts w:hint="eastAsia"/>
        </w:rPr>
        <w:t>）</w:t>
      </w:r>
    </w:p>
    <w:p w14:paraId="1466571D" w14:textId="5275CC95" w:rsidR="00A94717" w:rsidRDefault="00A94717">
      <w:r>
        <w:tab/>
      </w:r>
      <w:r>
        <w:rPr>
          <w:noProof/>
        </w:rPr>
        <w:drawing>
          <wp:inline distT="0" distB="0" distL="0" distR="0" wp14:anchorId="5E4B2945" wp14:editId="1848DAC4">
            <wp:extent cx="4962525" cy="4876490"/>
            <wp:effectExtent l="0" t="0" r="0" b="63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973814" cy="4887584"/>
                    </a:xfrm>
                    <a:prstGeom prst="rect">
                      <a:avLst/>
                    </a:prstGeom>
                  </pic:spPr>
                </pic:pic>
              </a:graphicData>
            </a:graphic>
          </wp:inline>
        </w:drawing>
      </w:r>
    </w:p>
    <w:p w14:paraId="3823DA2D" w14:textId="1441FA6F" w:rsidR="00A94717" w:rsidRDefault="00A94717" w:rsidP="00A171E0">
      <w:pPr>
        <w:widowControl/>
        <w:jc w:val="left"/>
      </w:pPr>
      <w:r>
        <w:br w:type="page"/>
      </w:r>
      <w:r w:rsidR="00A171E0">
        <w:rPr>
          <w:noProof/>
        </w:rPr>
        <w:lastRenderedPageBreak/>
        <w:drawing>
          <wp:inline distT="0" distB="0" distL="0" distR="0" wp14:anchorId="2113059B" wp14:editId="73922247">
            <wp:extent cx="5274310" cy="4243705"/>
            <wp:effectExtent l="0" t="0" r="2540" b="444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74310" cy="4243705"/>
                    </a:xfrm>
                    <a:prstGeom prst="rect">
                      <a:avLst/>
                    </a:prstGeom>
                  </pic:spPr>
                </pic:pic>
              </a:graphicData>
            </a:graphic>
          </wp:inline>
        </w:drawing>
      </w:r>
    </w:p>
    <w:p w14:paraId="423138E2" w14:textId="622998E8" w:rsidR="00A171E0" w:rsidRDefault="00A171E0" w:rsidP="00A171E0">
      <w:pPr>
        <w:widowControl/>
        <w:jc w:val="left"/>
      </w:pPr>
    </w:p>
    <w:p w14:paraId="70DBF810" w14:textId="77777777" w:rsidR="00A171E0" w:rsidRDefault="00A171E0" w:rsidP="00A171E0">
      <w:pPr>
        <w:widowControl/>
        <w:jc w:val="left"/>
      </w:pPr>
    </w:p>
    <w:p w14:paraId="74397B1C" w14:textId="11881DE2" w:rsidR="00A171E0" w:rsidRDefault="00A171E0">
      <w:r>
        <w:rPr>
          <w:rFonts w:hint="eastAsia"/>
        </w:rPr>
        <w:t>3.</w:t>
      </w:r>
      <w:r>
        <w:t xml:space="preserve">2  </w:t>
      </w:r>
      <w:r>
        <w:rPr>
          <w:rFonts w:hint="eastAsia"/>
        </w:rPr>
        <w:t>编辑产品和下载：</w:t>
      </w:r>
    </w:p>
    <w:p w14:paraId="13588C35" w14:textId="77777777" w:rsidR="00A171E0" w:rsidRDefault="00A171E0" w:rsidP="00A171E0">
      <w:pPr>
        <w:jc w:val="left"/>
      </w:pPr>
      <w:r>
        <w:tab/>
      </w:r>
      <w:r>
        <w:rPr>
          <w:rFonts w:hint="eastAsia"/>
        </w:rPr>
        <w:t>对已经填报选择编辑进行修改。</w:t>
      </w:r>
    </w:p>
    <w:p w14:paraId="09E48971" w14:textId="3167DD34" w:rsidR="00A171E0" w:rsidRPr="00A171E0" w:rsidRDefault="00A171E0" w:rsidP="00A171E0">
      <w:pPr>
        <w:jc w:val="left"/>
        <w:rPr>
          <w:color w:val="FF0000"/>
        </w:rPr>
      </w:pPr>
      <w:r>
        <w:tab/>
      </w:r>
      <w:r>
        <w:rPr>
          <w:rFonts w:hint="eastAsia"/>
        </w:rPr>
        <w:t>下载申报的产品W</w:t>
      </w:r>
      <w:r>
        <w:t>ORD</w:t>
      </w:r>
      <w:r>
        <w:rPr>
          <w:rFonts w:hint="eastAsia"/>
        </w:rPr>
        <w:t>文件，进行盖章并</w:t>
      </w:r>
      <w:r w:rsidRPr="00A171E0">
        <w:rPr>
          <w:rFonts w:hint="eastAsia"/>
        </w:rPr>
        <w:t>寄送至中国医学装备协会</w:t>
      </w:r>
      <w:r>
        <w:rPr>
          <w:rFonts w:hint="eastAsia"/>
        </w:rPr>
        <w:t>，</w:t>
      </w:r>
      <w:r w:rsidRPr="00A171E0">
        <w:rPr>
          <w:rFonts w:hint="eastAsia"/>
          <w:color w:val="FF0000"/>
        </w:rPr>
        <w:t>注意：</w:t>
      </w:r>
      <w:proofErr w:type="gramStart"/>
      <w:r w:rsidRPr="00A171E0">
        <w:rPr>
          <w:rFonts w:hint="eastAsia"/>
          <w:color w:val="FF0000"/>
        </w:rPr>
        <w:t>请确保</w:t>
      </w:r>
      <w:proofErr w:type="gramEnd"/>
      <w:r w:rsidRPr="00A171E0">
        <w:rPr>
          <w:rFonts w:hint="eastAsia"/>
          <w:color w:val="FF0000"/>
        </w:rPr>
        <w:t>邮寄的文件为最终申报的数据，</w:t>
      </w:r>
    </w:p>
    <w:p w14:paraId="6C820578" w14:textId="59E34046" w:rsidR="00A171E0" w:rsidRDefault="00A171E0" w:rsidP="00A171E0">
      <w:pPr>
        <w:jc w:val="left"/>
      </w:pPr>
      <w:r w:rsidRPr="00A171E0">
        <w:rPr>
          <w:noProof/>
        </w:rPr>
        <w:drawing>
          <wp:inline distT="0" distB="0" distL="0" distR="0" wp14:anchorId="1CFE2E9E" wp14:editId="3599B0A8">
            <wp:extent cx="5274310" cy="1492250"/>
            <wp:effectExtent l="0" t="0" r="254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4310" cy="1492250"/>
                    </a:xfrm>
                    <a:prstGeom prst="rect">
                      <a:avLst/>
                    </a:prstGeom>
                    <a:noFill/>
                    <a:ln>
                      <a:noFill/>
                    </a:ln>
                  </pic:spPr>
                </pic:pic>
              </a:graphicData>
            </a:graphic>
          </wp:inline>
        </w:drawing>
      </w:r>
    </w:p>
    <w:p w14:paraId="7E25A61A" w14:textId="60682417" w:rsidR="00A171E0" w:rsidRDefault="00A171E0" w:rsidP="00A171E0">
      <w:pPr>
        <w:jc w:val="left"/>
      </w:pPr>
    </w:p>
    <w:p w14:paraId="163D6B5D" w14:textId="77777777" w:rsidR="00A171E0" w:rsidRDefault="00A171E0" w:rsidP="00A171E0">
      <w:pPr>
        <w:jc w:val="left"/>
      </w:pPr>
    </w:p>
    <w:p w14:paraId="5CFDF8E2" w14:textId="1083CE97" w:rsidR="00A171E0" w:rsidRDefault="00A171E0" w:rsidP="00A171E0">
      <w:pPr>
        <w:widowControl/>
        <w:jc w:val="left"/>
        <w:rPr>
          <w:color w:val="FF0000"/>
        </w:rPr>
      </w:pPr>
      <w:r w:rsidRPr="00A171E0">
        <w:rPr>
          <w:rFonts w:hint="eastAsia"/>
          <w:color w:val="FF0000"/>
        </w:rPr>
        <w:t>3.</w:t>
      </w:r>
      <w:r w:rsidRPr="00A171E0">
        <w:rPr>
          <w:color w:val="FF0000"/>
        </w:rPr>
        <w:t>3</w:t>
      </w:r>
      <w:r w:rsidRPr="00A171E0">
        <w:rPr>
          <w:rFonts w:hint="eastAsia"/>
          <w:color w:val="FF0000"/>
        </w:rPr>
        <w:t>注意：</w:t>
      </w:r>
      <w:r w:rsidR="00A945B2">
        <w:rPr>
          <w:rFonts w:hint="eastAsia"/>
          <w:color w:val="FF0000"/>
        </w:rPr>
        <w:t>2</w:t>
      </w:r>
      <w:r w:rsidR="00A945B2">
        <w:rPr>
          <w:color w:val="FF0000"/>
        </w:rPr>
        <w:t>019</w:t>
      </w:r>
      <w:r w:rsidR="00A945B2">
        <w:rPr>
          <w:rFonts w:hint="eastAsia"/>
          <w:color w:val="FF0000"/>
        </w:rPr>
        <w:t>年和2</w:t>
      </w:r>
      <w:r w:rsidR="00A945B2">
        <w:rPr>
          <w:color w:val="FF0000"/>
        </w:rPr>
        <w:t>020</w:t>
      </w:r>
      <w:r w:rsidR="00A945B2">
        <w:rPr>
          <w:rFonts w:hint="eastAsia"/>
          <w:color w:val="FF0000"/>
        </w:rPr>
        <w:t>年的</w:t>
      </w:r>
      <w:r w:rsidRPr="00A171E0">
        <w:rPr>
          <w:rFonts w:hint="eastAsia"/>
          <w:color w:val="FF0000"/>
        </w:rPr>
        <w:t>历史数据只提供记录，不提供其他功能</w:t>
      </w:r>
    </w:p>
    <w:p w14:paraId="75209D87" w14:textId="7F484597" w:rsidR="00A171E0" w:rsidRDefault="00A171E0" w:rsidP="00A171E0">
      <w:pPr>
        <w:widowControl/>
        <w:jc w:val="left"/>
        <w:rPr>
          <w:color w:val="FF0000"/>
        </w:rPr>
      </w:pPr>
    </w:p>
    <w:p w14:paraId="12A2B44F" w14:textId="4D4C7C91" w:rsidR="00A171E0" w:rsidRDefault="00A171E0" w:rsidP="00A171E0">
      <w:pPr>
        <w:widowControl/>
        <w:jc w:val="left"/>
        <w:rPr>
          <w:rFonts w:ascii="微软雅黑" w:eastAsia="微软雅黑" w:hAnsi="微软雅黑"/>
          <w:color w:val="FF0000"/>
          <w:szCs w:val="21"/>
          <w:shd w:val="clear" w:color="auto" w:fill="FFFFFF"/>
        </w:rPr>
      </w:pPr>
      <w:r w:rsidRPr="00A171E0">
        <w:rPr>
          <w:rFonts w:hint="eastAsia"/>
          <w:color w:val="FF0000"/>
        </w:rPr>
        <w:t>4.</w:t>
      </w:r>
      <w:r w:rsidRPr="00A171E0">
        <w:rPr>
          <w:rFonts w:ascii="微软雅黑" w:eastAsia="微软雅黑" w:hAnsi="微软雅黑" w:hint="eastAsia"/>
          <w:color w:val="FF0000"/>
          <w:szCs w:val="21"/>
          <w:shd w:val="clear" w:color="auto" w:fill="FFFFFF"/>
        </w:rPr>
        <w:t xml:space="preserve"> 征集表原件和要求提供的相关纸质证明材料请寄送至中国医学装备协会。</w:t>
      </w:r>
    </w:p>
    <w:p w14:paraId="0A539FD8" w14:textId="7BDA5196" w:rsidR="00A171E0" w:rsidRDefault="00A171E0" w:rsidP="00A171E0">
      <w:pPr>
        <w:widowControl/>
        <w:jc w:val="left"/>
        <w:rPr>
          <w:rFonts w:ascii="微软雅黑" w:eastAsia="微软雅黑" w:hAnsi="微软雅黑"/>
          <w:color w:val="FF0000"/>
          <w:szCs w:val="21"/>
          <w:shd w:val="clear" w:color="auto" w:fill="FFFFFF"/>
        </w:rPr>
      </w:pPr>
      <w:r>
        <w:rPr>
          <w:rFonts w:ascii="微软雅黑" w:eastAsia="微软雅黑" w:hAnsi="微软雅黑"/>
          <w:color w:val="FF0000"/>
          <w:szCs w:val="21"/>
          <w:shd w:val="clear" w:color="auto" w:fill="FFFFFF"/>
        </w:rPr>
        <w:tab/>
      </w:r>
      <w:r>
        <w:rPr>
          <w:rFonts w:ascii="微软雅黑" w:eastAsia="微软雅黑" w:hAnsi="微软雅黑" w:hint="eastAsia"/>
          <w:color w:val="2A333C"/>
          <w:szCs w:val="21"/>
          <w:shd w:val="clear" w:color="auto" w:fill="FFFFFF"/>
        </w:rPr>
        <w:t>医学装备人工智能产品目录征集表在系统首页函件最下方第八项附件中提供。</w:t>
      </w:r>
    </w:p>
    <w:p w14:paraId="0E400791" w14:textId="33C09A75" w:rsidR="00A171E0" w:rsidRPr="00A171E0" w:rsidRDefault="00A171E0" w:rsidP="00A171E0">
      <w:pPr>
        <w:widowControl/>
        <w:jc w:val="left"/>
        <w:rPr>
          <w:color w:val="FF0000"/>
        </w:rPr>
      </w:pPr>
      <w:r>
        <w:rPr>
          <w:rFonts w:ascii="微软雅黑" w:eastAsia="微软雅黑" w:hAnsi="微软雅黑"/>
          <w:color w:val="FF0000"/>
          <w:szCs w:val="21"/>
          <w:shd w:val="clear" w:color="auto" w:fill="FFFFFF"/>
        </w:rPr>
        <w:lastRenderedPageBreak/>
        <w:tab/>
      </w:r>
      <w:r>
        <w:rPr>
          <w:noProof/>
        </w:rPr>
        <w:drawing>
          <wp:inline distT="0" distB="0" distL="0" distR="0" wp14:anchorId="7EF237DE" wp14:editId="40E7B61B">
            <wp:extent cx="5274310" cy="3808730"/>
            <wp:effectExtent l="0" t="0" r="2540" b="127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74310" cy="3808730"/>
                    </a:xfrm>
                    <a:prstGeom prst="rect">
                      <a:avLst/>
                    </a:prstGeom>
                  </pic:spPr>
                </pic:pic>
              </a:graphicData>
            </a:graphic>
          </wp:inline>
        </w:drawing>
      </w:r>
    </w:p>
    <w:sectPr w:rsidR="00A171E0" w:rsidRPr="00A171E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717"/>
    <w:rsid w:val="00A171E0"/>
    <w:rsid w:val="00A945B2"/>
    <w:rsid w:val="00A94717"/>
    <w:rsid w:val="00C754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657E7"/>
  <w15:chartTrackingRefBased/>
  <w15:docId w15:val="{8789181E-4E03-41AB-B29B-2F7A355EE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70</Words>
  <Characters>403</Characters>
  <Application>Microsoft Office Word</Application>
  <DocSecurity>0</DocSecurity>
  <Lines>3</Lines>
  <Paragraphs>1</Paragraphs>
  <ScaleCrop>false</ScaleCrop>
  <Company/>
  <LinksUpToDate>false</LinksUpToDate>
  <CharactersWithSpaces>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JeremyLee</dc:creator>
  <cp:keywords/>
  <dc:description/>
  <cp:lastModifiedBy>xie zigui</cp:lastModifiedBy>
  <cp:revision>2</cp:revision>
  <dcterms:created xsi:type="dcterms:W3CDTF">2021-02-23T03:02:00Z</dcterms:created>
  <dcterms:modified xsi:type="dcterms:W3CDTF">2021-02-23T03:02:00Z</dcterms:modified>
</cp:coreProperties>
</file>